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DB" w:rsidRDefault="00E157DB" w:rsidP="00E157DB">
      <w:pPr>
        <w:jc w:val="center"/>
        <w:rPr>
          <w:b/>
          <w:sz w:val="44"/>
        </w:rPr>
      </w:pPr>
    </w:p>
    <w:p w:rsidR="00E157DB" w:rsidRDefault="00E157DB" w:rsidP="00E157DB">
      <w:pPr>
        <w:jc w:val="center"/>
        <w:rPr>
          <w:b/>
          <w:sz w:val="44"/>
        </w:rPr>
      </w:pPr>
    </w:p>
    <w:p w:rsidR="00E157DB" w:rsidRDefault="00E157DB" w:rsidP="00E157DB">
      <w:pPr>
        <w:jc w:val="center"/>
        <w:rPr>
          <w:b/>
          <w:sz w:val="44"/>
        </w:rPr>
      </w:pPr>
    </w:p>
    <w:p w:rsidR="00E157DB" w:rsidRDefault="00E157DB" w:rsidP="00E157DB">
      <w:pPr>
        <w:jc w:val="center"/>
        <w:rPr>
          <w:b/>
          <w:sz w:val="44"/>
        </w:rPr>
      </w:pPr>
    </w:p>
    <w:p w:rsidR="00E157DB" w:rsidRDefault="00E157DB" w:rsidP="00E157DB">
      <w:pPr>
        <w:jc w:val="center"/>
        <w:rPr>
          <w:b/>
          <w:sz w:val="44"/>
        </w:rPr>
      </w:pPr>
    </w:p>
    <w:p w:rsidR="00E157DB" w:rsidRDefault="00E157DB" w:rsidP="00E157DB">
      <w:pPr>
        <w:jc w:val="center"/>
        <w:rPr>
          <w:b/>
          <w:sz w:val="44"/>
        </w:rPr>
      </w:pPr>
    </w:p>
    <w:p w:rsidR="00E157DB" w:rsidRDefault="00E157DB" w:rsidP="00E157DB">
      <w:pPr>
        <w:jc w:val="center"/>
        <w:rPr>
          <w:b/>
          <w:sz w:val="44"/>
        </w:rPr>
      </w:pPr>
    </w:p>
    <w:p w:rsidR="00E157DB" w:rsidRDefault="00E157DB" w:rsidP="00E157DB">
      <w:pPr>
        <w:jc w:val="center"/>
        <w:rPr>
          <w:b/>
          <w:sz w:val="44"/>
        </w:rPr>
      </w:pPr>
    </w:p>
    <w:p w:rsidR="00E157DB" w:rsidRDefault="00E157DB" w:rsidP="00E157DB">
      <w:pPr>
        <w:jc w:val="center"/>
        <w:rPr>
          <w:b/>
          <w:sz w:val="44"/>
        </w:rPr>
      </w:pPr>
    </w:p>
    <w:p w:rsidR="00E157DB" w:rsidRPr="00103267" w:rsidRDefault="00E157DB" w:rsidP="00E157DB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安徽合肥</w:t>
      </w:r>
      <w:r w:rsidRPr="00103267">
        <w:rPr>
          <w:rFonts w:hint="eastAsia"/>
          <w:b/>
          <w:sz w:val="44"/>
        </w:rPr>
        <w:t>公共资源交易中心</w:t>
      </w:r>
      <w:r>
        <w:rPr>
          <w:rFonts w:hint="eastAsia"/>
          <w:b/>
          <w:sz w:val="44"/>
        </w:rPr>
        <w:t>农村</w:t>
      </w:r>
      <w:r w:rsidRPr="00103267">
        <w:rPr>
          <w:rFonts w:hint="eastAsia"/>
          <w:b/>
          <w:sz w:val="44"/>
        </w:rPr>
        <w:t>产权</w:t>
      </w:r>
    </w:p>
    <w:p w:rsidR="00E157DB" w:rsidRPr="00103267" w:rsidRDefault="005C2FEE" w:rsidP="00E157DB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竞价</w:t>
      </w:r>
      <w:r w:rsidR="00E157DB" w:rsidRPr="00103267">
        <w:rPr>
          <w:rFonts w:hint="eastAsia"/>
          <w:b/>
          <w:sz w:val="44"/>
        </w:rPr>
        <w:t>手册</w:t>
      </w:r>
    </w:p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Default="00E157DB" w:rsidP="00E157DB"/>
    <w:p w:rsidR="00E157DB" w:rsidRPr="00E92D63" w:rsidRDefault="00E157DB" w:rsidP="00E157DB">
      <w:pPr>
        <w:jc w:val="center"/>
        <w:rPr>
          <w:b/>
          <w:sz w:val="32"/>
        </w:rPr>
      </w:pPr>
      <w:r w:rsidRPr="00E92D63">
        <w:rPr>
          <w:rFonts w:hint="eastAsia"/>
          <w:b/>
          <w:sz w:val="32"/>
        </w:rPr>
        <w:t>目录</w:t>
      </w:r>
    </w:p>
    <w:p w:rsidR="00E157DB" w:rsidRDefault="00E157DB" w:rsidP="00E157DB"/>
    <w:p w:rsidR="00E157DB" w:rsidRDefault="00E157DB" w:rsidP="00E157DB"/>
    <w:p w:rsidR="00E157DB" w:rsidRDefault="00E157DB" w:rsidP="00E157DB">
      <w:pPr>
        <w:jc w:val="center"/>
      </w:pPr>
    </w:p>
    <w:p w:rsidR="000E1A92" w:rsidRDefault="00E157DB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"1-7" \h \z \u </w:instrText>
      </w:r>
      <w:r>
        <w:fldChar w:fldCharType="separate"/>
      </w:r>
      <w:hyperlink w:anchor="_Toc415579139" w:history="1">
        <w:r w:rsidR="000E1A92" w:rsidRPr="005935C5">
          <w:rPr>
            <w:rStyle w:val="a5"/>
            <w:rFonts w:hint="eastAsia"/>
            <w:noProof/>
          </w:rPr>
          <w:t>一、</w:t>
        </w:r>
        <w:r w:rsidR="000E1A92">
          <w:rPr>
            <w:rFonts w:asciiTheme="minorHAnsi" w:eastAsiaTheme="minorEastAsia" w:hAnsiTheme="minorHAnsi" w:cstheme="minorBidi"/>
            <w:noProof/>
          </w:rPr>
          <w:tab/>
        </w:r>
        <w:r w:rsidR="000E1A92" w:rsidRPr="005935C5">
          <w:rPr>
            <w:rStyle w:val="a5"/>
            <w:rFonts w:hint="eastAsia"/>
            <w:noProof/>
          </w:rPr>
          <w:t>系统前期准备</w:t>
        </w:r>
        <w:r w:rsidR="000E1A92">
          <w:rPr>
            <w:noProof/>
            <w:webHidden/>
          </w:rPr>
          <w:tab/>
        </w:r>
        <w:r w:rsidR="000E1A92">
          <w:rPr>
            <w:noProof/>
            <w:webHidden/>
          </w:rPr>
          <w:fldChar w:fldCharType="begin"/>
        </w:r>
        <w:r w:rsidR="000E1A92">
          <w:rPr>
            <w:noProof/>
            <w:webHidden/>
          </w:rPr>
          <w:instrText xml:space="preserve"> PAGEREF _Toc415579139 \h </w:instrText>
        </w:r>
        <w:r w:rsidR="000E1A92">
          <w:rPr>
            <w:noProof/>
            <w:webHidden/>
          </w:rPr>
        </w:r>
        <w:r w:rsidR="000E1A92">
          <w:rPr>
            <w:noProof/>
            <w:webHidden/>
          </w:rPr>
          <w:fldChar w:fldCharType="separate"/>
        </w:r>
        <w:r w:rsidR="000E1A92">
          <w:rPr>
            <w:noProof/>
            <w:webHidden/>
          </w:rPr>
          <w:t>3</w:t>
        </w:r>
        <w:r w:rsidR="000E1A92">
          <w:rPr>
            <w:noProof/>
            <w:webHidden/>
          </w:rPr>
          <w:fldChar w:fldCharType="end"/>
        </w:r>
      </w:hyperlink>
    </w:p>
    <w:p w:rsidR="000E1A92" w:rsidRDefault="000E1A92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5579140" w:history="1">
        <w:r w:rsidRPr="005935C5">
          <w:rPr>
            <w:rStyle w:val="a5"/>
            <w:noProof/>
          </w:rPr>
          <w:t>1.1</w:t>
        </w:r>
        <w:r w:rsidRPr="005935C5">
          <w:rPr>
            <w:rStyle w:val="a5"/>
            <w:rFonts w:hint="eastAsia"/>
            <w:noProof/>
          </w:rPr>
          <w:t>、浏览器配置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_Toc415579140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E1A92" w:rsidRDefault="000E1A92">
      <w:pPr>
        <w:pStyle w:val="5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5579141" w:history="1">
        <w:r w:rsidRPr="005935C5">
          <w:rPr>
            <w:rStyle w:val="a5"/>
            <w:noProof/>
          </w:rPr>
          <w:t>1.1.1</w:t>
        </w:r>
        <w:r w:rsidRPr="005935C5">
          <w:rPr>
            <w:rStyle w:val="a5"/>
            <w:rFonts w:hint="eastAsia"/>
            <w:noProof/>
          </w:rPr>
          <w:t>、</w:t>
        </w:r>
        <w:r w:rsidRPr="005935C5">
          <w:rPr>
            <w:rStyle w:val="a5"/>
            <w:noProof/>
          </w:rPr>
          <w:t>Internet</w:t>
        </w:r>
        <w:r w:rsidRPr="005935C5">
          <w:rPr>
            <w:rStyle w:val="a5"/>
            <w:rFonts w:hint="eastAsia"/>
            <w:noProof/>
          </w:rPr>
          <w:t>选项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_Toc415579141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E1A92" w:rsidRDefault="000E1A92">
      <w:pPr>
        <w:pStyle w:val="5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5579142" w:history="1">
        <w:r w:rsidRPr="005935C5">
          <w:rPr>
            <w:rStyle w:val="a5"/>
            <w:noProof/>
          </w:rPr>
          <w:t>1.1.2</w:t>
        </w:r>
        <w:r w:rsidRPr="005935C5">
          <w:rPr>
            <w:rStyle w:val="a5"/>
            <w:rFonts w:hint="eastAsia"/>
            <w:noProof/>
          </w:rPr>
          <w:t>、关闭拦截工具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_Toc415579142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E1A92" w:rsidRDefault="000E1A92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5579143" w:history="1">
        <w:r w:rsidRPr="005935C5">
          <w:rPr>
            <w:rStyle w:val="a5"/>
            <w:rFonts w:hint="eastAsia"/>
            <w:noProof/>
          </w:rPr>
          <w:t>二、电子竞价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_Toc415579143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E1A92" w:rsidRDefault="000E1A92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5579144" w:history="1">
        <w:r w:rsidRPr="005935C5">
          <w:rPr>
            <w:rStyle w:val="a5"/>
            <w:noProof/>
          </w:rPr>
          <w:t>2.1</w:t>
        </w:r>
        <w:r w:rsidRPr="005935C5">
          <w:rPr>
            <w:rStyle w:val="a5"/>
            <w:rFonts w:hint="eastAsia"/>
            <w:noProof/>
          </w:rPr>
          <w:t>、登录竞价系统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_Toc415579144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E1A92" w:rsidRDefault="000E1A92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5579145" w:history="1">
        <w:r w:rsidRPr="005935C5">
          <w:rPr>
            <w:rStyle w:val="a5"/>
            <w:noProof/>
          </w:rPr>
          <w:t>2.2</w:t>
        </w:r>
        <w:r w:rsidRPr="005935C5">
          <w:rPr>
            <w:rStyle w:val="a5"/>
            <w:rFonts w:hint="eastAsia"/>
            <w:noProof/>
          </w:rPr>
          <w:t>、电子竞价风险告知及确认书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_Toc415579145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1A92" w:rsidRDefault="000E1A92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5579146" w:history="1">
        <w:r w:rsidRPr="005935C5">
          <w:rPr>
            <w:rStyle w:val="a5"/>
            <w:noProof/>
          </w:rPr>
          <w:t>2.3</w:t>
        </w:r>
        <w:r w:rsidRPr="005935C5">
          <w:rPr>
            <w:rStyle w:val="a5"/>
            <w:rFonts w:hint="eastAsia"/>
            <w:noProof/>
          </w:rPr>
          <w:t>、竞价项目信息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_Toc415579146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1A92" w:rsidRDefault="000E1A92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15579147" w:history="1">
        <w:r w:rsidRPr="005935C5">
          <w:rPr>
            <w:rStyle w:val="a5"/>
            <w:noProof/>
          </w:rPr>
          <w:t>2.4</w:t>
        </w:r>
        <w:r w:rsidRPr="005935C5">
          <w:rPr>
            <w:rStyle w:val="a5"/>
            <w:rFonts w:hint="eastAsia"/>
            <w:noProof/>
          </w:rPr>
          <w:t>、我要竞价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_Toc415579147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157DB" w:rsidRDefault="00E157DB" w:rsidP="00E157DB">
      <w:pPr>
        <w:jc w:val="center"/>
      </w:pPr>
      <w:r>
        <w:fldChar w:fldCharType="end"/>
      </w:r>
    </w:p>
    <w:p w:rsidR="00E157DB" w:rsidRDefault="00E157DB" w:rsidP="00E157DB"/>
    <w:p w:rsidR="00E157DB" w:rsidRDefault="00E157DB" w:rsidP="00EC4B6F">
      <w:pPr>
        <w:pStyle w:val="3"/>
        <w:numPr>
          <w:ilvl w:val="0"/>
          <w:numId w:val="4"/>
        </w:numPr>
      </w:pPr>
      <w:bookmarkStart w:id="0" w:name="_GoBack"/>
      <w:bookmarkEnd w:id="0"/>
      <w:r>
        <w:br w:type="page"/>
      </w:r>
      <w:bookmarkStart w:id="1" w:name="_Toc346183627"/>
      <w:bookmarkStart w:id="2" w:name="_Toc387401701"/>
      <w:bookmarkStart w:id="3" w:name="_Toc388541367"/>
      <w:bookmarkStart w:id="4" w:name="_Toc393790748"/>
      <w:bookmarkStart w:id="5" w:name="_Toc415579139"/>
      <w:r w:rsidRPr="009421DB">
        <w:rPr>
          <w:rFonts w:hint="eastAsia"/>
        </w:rPr>
        <w:lastRenderedPageBreak/>
        <w:t>系统前期准备</w:t>
      </w:r>
      <w:bookmarkEnd w:id="1"/>
      <w:bookmarkEnd w:id="2"/>
      <w:bookmarkEnd w:id="3"/>
      <w:bookmarkEnd w:id="4"/>
      <w:bookmarkEnd w:id="5"/>
    </w:p>
    <w:p w:rsidR="00EC4B6F" w:rsidRPr="0018326F" w:rsidRDefault="00EC4B6F" w:rsidP="00EC4B6F">
      <w:pPr>
        <w:rPr>
          <w:color w:val="FF0000"/>
        </w:rPr>
      </w:pPr>
      <w:bookmarkStart w:id="6" w:name="OLE_LINK2"/>
      <w:bookmarkStart w:id="7" w:name="OLE_LINK3"/>
      <w:r w:rsidRPr="0018326F">
        <w:rPr>
          <w:rFonts w:ascii="仿宋_GB2312" w:eastAsia="仿宋_GB2312" w:hAnsi="Times New Roman" w:hint="eastAsia"/>
          <w:b/>
          <w:bCs/>
          <w:color w:val="FF0000"/>
          <w:szCs w:val="21"/>
        </w:rPr>
        <w:t>重要提示：请务必使用IE7、IE8、IE9浏览器登录竞价系统，否则可能导致异常</w:t>
      </w:r>
      <w:bookmarkEnd w:id="6"/>
      <w:bookmarkEnd w:id="7"/>
      <w:r w:rsidRPr="0018326F">
        <w:rPr>
          <w:rFonts w:ascii="仿宋_GB2312" w:eastAsia="仿宋_GB2312" w:hAnsi="Times New Roman" w:hint="eastAsia"/>
          <w:b/>
          <w:bCs/>
          <w:color w:val="FF0000"/>
          <w:szCs w:val="21"/>
        </w:rPr>
        <w:t>。</w:t>
      </w:r>
    </w:p>
    <w:p w:rsidR="00E157DB" w:rsidRPr="009421DB" w:rsidRDefault="00E157DB" w:rsidP="00E157DB">
      <w:pPr>
        <w:pStyle w:val="4"/>
      </w:pPr>
      <w:bookmarkStart w:id="8" w:name="_Toc346183639"/>
      <w:bookmarkStart w:id="9" w:name="_Toc387401702"/>
      <w:bookmarkStart w:id="10" w:name="_Toc388541368"/>
      <w:bookmarkStart w:id="11" w:name="_Toc393790720"/>
      <w:bookmarkStart w:id="12" w:name="_Toc393790749"/>
      <w:bookmarkStart w:id="13" w:name="_Toc415579140"/>
      <w:r>
        <w:t>1.1</w:t>
      </w:r>
      <w:r>
        <w:rPr>
          <w:rFonts w:hint="eastAsia"/>
        </w:rPr>
        <w:t>、</w:t>
      </w:r>
      <w:r w:rsidRPr="009421DB">
        <w:rPr>
          <w:rFonts w:hint="eastAsia"/>
        </w:rPr>
        <w:t>浏览器配置</w:t>
      </w:r>
      <w:bookmarkEnd w:id="8"/>
      <w:bookmarkEnd w:id="9"/>
      <w:bookmarkEnd w:id="10"/>
      <w:bookmarkEnd w:id="11"/>
      <w:bookmarkEnd w:id="12"/>
      <w:bookmarkEnd w:id="13"/>
    </w:p>
    <w:p w:rsidR="00E157DB" w:rsidRPr="009421DB" w:rsidRDefault="00E157DB" w:rsidP="00E157DB">
      <w:pPr>
        <w:pStyle w:val="5"/>
      </w:pPr>
      <w:bookmarkStart w:id="14" w:name="_Toc346183640"/>
      <w:bookmarkStart w:id="15" w:name="_Toc387401703"/>
      <w:bookmarkStart w:id="16" w:name="_Toc393790688"/>
      <w:bookmarkStart w:id="17" w:name="_Toc393790750"/>
      <w:bookmarkStart w:id="18" w:name="_Toc415579141"/>
      <w:r>
        <w:t>1.1.1</w:t>
      </w:r>
      <w:r>
        <w:rPr>
          <w:rFonts w:hint="eastAsia"/>
        </w:rPr>
        <w:t>、</w:t>
      </w:r>
      <w:r w:rsidRPr="009421DB">
        <w:t>Internet</w:t>
      </w:r>
      <w:r w:rsidRPr="009421DB">
        <w:rPr>
          <w:rFonts w:hint="eastAsia"/>
        </w:rPr>
        <w:t>选项</w:t>
      </w:r>
      <w:bookmarkEnd w:id="14"/>
      <w:bookmarkEnd w:id="15"/>
      <w:bookmarkEnd w:id="16"/>
      <w:bookmarkEnd w:id="17"/>
      <w:bookmarkEnd w:id="18"/>
    </w:p>
    <w:p w:rsidR="00E157DB" w:rsidRPr="009421DB" w:rsidRDefault="00E157DB" w:rsidP="00E157DB">
      <w:pPr>
        <w:spacing w:line="360" w:lineRule="auto"/>
        <w:ind w:firstLineChars="200" w:firstLine="436"/>
        <w:rPr>
          <w:spacing w:val="4"/>
        </w:rPr>
      </w:pPr>
      <w:r w:rsidRPr="009421DB">
        <w:rPr>
          <w:rFonts w:hint="eastAsia"/>
          <w:spacing w:val="4"/>
        </w:rPr>
        <w:t>为了让系统插件能够正常工作，请按照以下步骤进行浏览器的配置。</w:t>
      </w:r>
    </w:p>
    <w:p w:rsidR="00E157DB" w:rsidRPr="009421DB" w:rsidRDefault="00E157DB" w:rsidP="00E157DB">
      <w:pPr>
        <w:spacing w:line="360" w:lineRule="auto"/>
        <w:ind w:firstLine="420"/>
        <w:rPr>
          <w:spacing w:val="4"/>
        </w:rPr>
      </w:pPr>
      <w:r w:rsidRPr="009421DB">
        <w:rPr>
          <w:spacing w:val="4"/>
        </w:rPr>
        <w:t>1</w:t>
      </w:r>
      <w:r w:rsidRPr="009421DB">
        <w:rPr>
          <w:rFonts w:hint="eastAsia"/>
          <w:spacing w:val="4"/>
        </w:rPr>
        <w:t>、打开浏览器</w:t>
      </w:r>
      <w:r w:rsidRPr="00EF3962">
        <w:rPr>
          <w:rFonts w:ascii="宋体" w:hAnsi="宋体" w:hint="eastAsia"/>
          <w:spacing w:val="4"/>
        </w:rPr>
        <w:t>，在</w:t>
      </w:r>
      <w:r w:rsidRPr="00EF3962">
        <w:rPr>
          <w:rFonts w:ascii="宋体" w:hint="eastAsia"/>
        </w:rPr>
        <w:t>“</w:t>
      </w:r>
      <w:r w:rsidRPr="00EF3962">
        <w:rPr>
          <w:rFonts w:ascii="宋体" w:hAnsi="宋体" w:hint="eastAsia"/>
        </w:rPr>
        <w:t>工</w:t>
      </w:r>
      <w:r w:rsidRPr="00EF3962">
        <w:rPr>
          <w:rFonts w:ascii="宋体" w:hAnsi="宋体" w:hint="eastAsia"/>
          <w:spacing w:val="4"/>
        </w:rPr>
        <w:t>具</w:t>
      </w:r>
      <w:r w:rsidRPr="00EF3962">
        <w:rPr>
          <w:rFonts w:ascii="宋体" w:hint="eastAsia"/>
          <w:spacing w:val="4"/>
        </w:rPr>
        <w:t>”</w:t>
      </w:r>
      <w:r w:rsidRPr="00EF3962">
        <w:rPr>
          <w:rFonts w:ascii="宋体" w:hAnsi="宋体" w:hint="eastAsia"/>
          <w:spacing w:val="4"/>
        </w:rPr>
        <w:t>菜单</w:t>
      </w:r>
      <w:r w:rsidRPr="00EF3962">
        <w:rPr>
          <w:rFonts w:ascii="宋体" w:hint="eastAsia"/>
          <w:spacing w:val="4"/>
        </w:rPr>
        <w:t>→“</w:t>
      </w:r>
      <w:r w:rsidRPr="00EF3962">
        <w:rPr>
          <w:rFonts w:ascii="宋体" w:hAnsi="宋体"/>
          <w:spacing w:val="4"/>
        </w:rPr>
        <w:t>Internet</w:t>
      </w:r>
      <w:r w:rsidRPr="00EF3962">
        <w:rPr>
          <w:rFonts w:ascii="宋体" w:hAnsi="宋体" w:hint="eastAsia"/>
          <w:spacing w:val="4"/>
        </w:rPr>
        <w:t>选项</w:t>
      </w:r>
      <w:r w:rsidRPr="00EF3962">
        <w:rPr>
          <w:rFonts w:ascii="宋体" w:hint="eastAsia"/>
          <w:spacing w:val="4"/>
        </w:rPr>
        <w:t>”</w:t>
      </w:r>
    </w:p>
    <w:p w:rsidR="00E157DB" w:rsidRPr="009421DB" w:rsidRDefault="00E157DB" w:rsidP="00E157DB">
      <w:pPr>
        <w:spacing w:line="360" w:lineRule="auto"/>
        <w:jc w:val="center"/>
        <w:rPr>
          <w:spacing w:val="4"/>
        </w:rPr>
      </w:pPr>
      <w:r>
        <w:rPr>
          <w:rFonts w:hint="eastAsia"/>
          <w:noProof/>
          <w:spacing w:val="4"/>
        </w:rPr>
        <w:drawing>
          <wp:inline distT="0" distB="0" distL="0" distR="0">
            <wp:extent cx="3533775" cy="31242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B" w:rsidRPr="009421DB" w:rsidRDefault="00E157DB" w:rsidP="00E157DB">
      <w:pPr>
        <w:spacing w:line="360" w:lineRule="auto"/>
        <w:ind w:firstLine="420"/>
        <w:rPr>
          <w:spacing w:val="4"/>
        </w:rPr>
      </w:pPr>
      <w:r w:rsidRPr="009421DB">
        <w:rPr>
          <w:spacing w:val="4"/>
        </w:rPr>
        <w:t>2</w:t>
      </w:r>
      <w:r w:rsidRPr="009421DB">
        <w:rPr>
          <w:rFonts w:hint="eastAsia"/>
          <w:spacing w:val="4"/>
        </w:rPr>
        <w:t>、弹出对话框之后，请选择</w:t>
      </w:r>
      <w:r w:rsidRPr="009421DB">
        <w:rPr>
          <w:spacing w:val="4"/>
        </w:rPr>
        <w:t>“</w:t>
      </w:r>
      <w:r w:rsidRPr="009421DB">
        <w:rPr>
          <w:rFonts w:hint="eastAsia"/>
          <w:spacing w:val="4"/>
        </w:rPr>
        <w:t>安全</w:t>
      </w:r>
      <w:r w:rsidRPr="009421DB">
        <w:rPr>
          <w:spacing w:val="4"/>
        </w:rPr>
        <w:t>”</w:t>
      </w:r>
      <w:r w:rsidRPr="009421DB">
        <w:rPr>
          <w:rFonts w:hint="eastAsia"/>
          <w:spacing w:val="4"/>
        </w:rPr>
        <w:t>选项卡，具体的界面如下图：</w:t>
      </w:r>
    </w:p>
    <w:p w:rsidR="00E157DB" w:rsidRPr="009421DB" w:rsidRDefault="00E157DB" w:rsidP="00E157DB">
      <w:pPr>
        <w:spacing w:line="360" w:lineRule="auto"/>
        <w:jc w:val="center"/>
        <w:rPr>
          <w:spacing w:val="4"/>
        </w:rPr>
      </w:pPr>
      <w:r>
        <w:rPr>
          <w:rFonts w:hint="eastAsia"/>
          <w:noProof/>
          <w:spacing w:val="4"/>
        </w:rPr>
        <w:lastRenderedPageBreak/>
        <w:drawing>
          <wp:inline distT="0" distB="0" distL="0" distR="0">
            <wp:extent cx="2895600" cy="345757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B" w:rsidRPr="009421DB" w:rsidRDefault="00E157DB" w:rsidP="00E157DB">
      <w:pPr>
        <w:spacing w:line="360" w:lineRule="auto"/>
        <w:ind w:firstLine="420"/>
        <w:rPr>
          <w:spacing w:val="4"/>
        </w:rPr>
      </w:pPr>
    </w:p>
    <w:p w:rsidR="00E157DB" w:rsidRPr="009421DB" w:rsidRDefault="00E157DB" w:rsidP="00E157DB">
      <w:pPr>
        <w:spacing w:line="360" w:lineRule="auto"/>
        <w:ind w:firstLineChars="200" w:firstLine="436"/>
        <w:rPr>
          <w:spacing w:val="4"/>
        </w:rPr>
      </w:pPr>
      <w:r w:rsidRPr="009421DB">
        <w:rPr>
          <w:spacing w:val="4"/>
        </w:rPr>
        <w:t>3</w:t>
      </w:r>
      <w:r w:rsidRPr="009421DB">
        <w:rPr>
          <w:rFonts w:hint="eastAsia"/>
          <w:spacing w:val="4"/>
        </w:rPr>
        <w:t>、</w:t>
      </w:r>
      <w:r w:rsidRPr="00EF3962">
        <w:rPr>
          <w:rFonts w:ascii="宋体" w:hAnsi="宋体" w:hint="eastAsia"/>
          <w:spacing w:val="4"/>
        </w:rPr>
        <w:t>点击绿色的</w:t>
      </w:r>
      <w:r w:rsidRPr="00EF3962">
        <w:rPr>
          <w:rFonts w:ascii="宋体" w:hint="eastAsia"/>
          <w:spacing w:val="4"/>
        </w:rPr>
        <w:t>“</w:t>
      </w:r>
      <w:r w:rsidRPr="00EF3962">
        <w:rPr>
          <w:rFonts w:ascii="宋体" w:hAnsi="宋体" w:hint="eastAsia"/>
          <w:spacing w:val="4"/>
        </w:rPr>
        <w:t>受信任的站点</w:t>
      </w:r>
      <w:r w:rsidRPr="00EF3962">
        <w:rPr>
          <w:rFonts w:ascii="宋体" w:hint="eastAsia"/>
          <w:spacing w:val="4"/>
        </w:rPr>
        <w:t>”</w:t>
      </w:r>
      <w:r w:rsidRPr="00EF3962">
        <w:rPr>
          <w:rFonts w:ascii="宋体" w:hAnsi="宋体" w:hint="eastAsia"/>
          <w:spacing w:val="4"/>
        </w:rPr>
        <w:t>的图片，会看到如下图所示的界面：</w:t>
      </w:r>
    </w:p>
    <w:p w:rsidR="00E157DB" w:rsidRPr="009421DB" w:rsidRDefault="00E157DB" w:rsidP="00E157DB">
      <w:pPr>
        <w:spacing w:line="360" w:lineRule="auto"/>
        <w:jc w:val="center"/>
        <w:rPr>
          <w:spacing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1017270</wp:posOffset>
                </wp:positionV>
                <wp:extent cx="866775" cy="304800"/>
                <wp:effectExtent l="9525" t="15240" r="9525" b="89535"/>
                <wp:wrapNone/>
                <wp:docPr id="65" name="圆角矩形标注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04800"/>
                        </a:xfrm>
                        <a:prstGeom prst="wedgeRoundRectCallout">
                          <a:avLst>
                            <a:gd name="adj1" fmla="val -44213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7DB" w:rsidRDefault="00E157DB" w:rsidP="00E157DB">
                            <w:r>
                              <w:rPr>
                                <w:rFonts w:hint="eastAsia"/>
                              </w:rPr>
                              <w:t>选择站点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65" o:spid="_x0000_s1026" type="#_x0000_t62" style="position:absolute;left:0;text-align:left;margin-left:214.5pt;margin-top:80.1pt;width:68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" adj="1250" strokecolor="red" strokeweight="1.5pt">
                <v:textbox>
                  <w:txbxContent>
                    <w:p w:rsidR="00E157DB" w:rsidRDefault="00E157DB" w:rsidP="00E157DB">
                      <w:r>
                        <w:rPr>
                          <w:rFonts w:hint="eastAsia"/>
                        </w:rPr>
                        <w:t>选择站点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1472565</wp:posOffset>
                </wp:positionV>
                <wp:extent cx="800100" cy="495300"/>
                <wp:effectExtent l="11430" t="270510" r="17145" b="15240"/>
                <wp:wrapNone/>
                <wp:docPr id="64" name="圆角矩形标注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wedgeRoundRectCallout">
                          <a:avLst>
                            <a:gd name="adj1" fmla="val -23491"/>
                            <a:gd name="adj2" fmla="val -9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7DB" w:rsidRDefault="00E157DB" w:rsidP="00E157DB">
                            <w:r>
                              <w:rPr>
                                <w:rFonts w:hint="eastAsia"/>
                              </w:rPr>
                              <w:t>选择可信站点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64" o:spid="_x0000_s1027" type="#_x0000_t62" style="position:absolute;left:0;text-align:left;margin-left:119.4pt;margin-top:115.95pt;width:63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" adj="5726,-10218" strokecolor="red" strokeweight="1.5pt">
                <v:textbox>
                  <w:txbxContent>
                    <w:p w:rsidR="00E157DB" w:rsidRDefault="00E157DB" w:rsidP="00E157DB">
                      <w:r>
                        <w:rPr>
                          <w:rFonts w:hint="eastAsia"/>
                        </w:rPr>
                        <w:t>选择可信站点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pacing w:val="4"/>
        </w:rPr>
        <w:drawing>
          <wp:inline distT="0" distB="0" distL="0" distR="0">
            <wp:extent cx="3190875" cy="38195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B" w:rsidRPr="009421DB" w:rsidRDefault="00E157DB" w:rsidP="00E157DB">
      <w:pPr>
        <w:spacing w:line="360" w:lineRule="auto"/>
        <w:ind w:firstLine="420"/>
        <w:rPr>
          <w:spacing w:val="4"/>
        </w:rPr>
      </w:pPr>
      <w:r w:rsidRPr="009421DB">
        <w:rPr>
          <w:spacing w:val="4"/>
        </w:rPr>
        <w:t>4</w:t>
      </w:r>
      <w:r w:rsidRPr="009421DB">
        <w:rPr>
          <w:rFonts w:hint="eastAsia"/>
          <w:spacing w:val="4"/>
        </w:rPr>
        <w:t>、点</w:t>
      </w:r>
      <w:r w:rsidRPr="00EF3962">
        <w:rPr>
          <w:rFonts w:ascii="宋体" w:hAnsi="宋体" w:hint="eastAsia"/>
          <w:spacing w:val="4"/>
        </w:rPr>
        <w:t>击</w:t>
      </w:r>
      <w:r w:rsidRPr="00EF3962">
        <w:rPr>
          <w:rFonts w:ascii="宋体" w:hint="eastAsia"/>
          <w:spacing w:val="4"/>
        </w:rPr>
        <w:t>“</w:t>
      </w:r>
      <w:r w:rsidRPr="00EF3962">
        <w:rPr>
          <w:rFonts w:ascii="宋体" w:hAnsi="宋体" w:hint="eastAsia"/>
          <w:spacing w:val="4"/>
        </w:rPr>
        <w:t>站点</w:t>
      </w:r>
      <w:r w:rsidRPr="00EF3962">
        <w:rPr>
          <w:rFonts w:ascii="宋体" w:hint="eastAsia"/>
          <w:spacing w:val="4"/>
        </w:rPr>
        <w:t>”</w:t>
      </w:r>
      <w:r w:rsidRPr="00EF3962">
        <w:rPr>
          <w:rFonts w:ascii="宋体" w:hAnsi="宋体"/>
          <w:spacing w:val="4"/>
        </w:rPr>
        <w:t xml:space="preserve"> </w:t>
      </w:r>
      <w:r w:rsidRPr="009421DB">
        <w:rPr>
          <w:rFonts w:hint="eastAsia"/>
          <w:spacing w:val="4"/>
        </w:rPr>
        <w:t>按钮，出现如下对话框：</w:t>
      </w:r>
    </w:p>
    <w:p w:rsidR="00E157DB" w:rsidRDefault="00E157DB" w:rsidP="00E157DB">
      <w:pPr>
        <w:spacing w:line="360" w:lineRule="auto"/>
        <w:jc w:val="center"/>
        <w:rPr>
          <w:noProof/>
          <w:spacing w:val="4"/>
        </w:rPr>
      </w:pPr>
    </w:p>
    <w:p w:rsidR="00E157DB" w:rsidRDefault="00E157DB" w:rsidP="00E157DB">
      <w:pPr>
        <w:spacing w:line="360" w:lineRule="auto"/>
        <w:jc w:val="center"/>
        <w:rPr>
          <w:noProof/>
          <w:spacing w:val="4"/>
        </w:rPr>
      </w:pPr>
      <w:r>
        <w:rPr>
          <w:rFonts w:hint="eastAsia"/>
          <w:noProof/>
          <w:spacing w:val="4"/>
        </w:rPr>
        <w:lastRenderedPageBreak/>
        <w:drawing>
          <wp:inline distT="0" distB="0" distL="0" distR="0">
            <wp:extent cx="3781425" cy="332422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B" w:rsidRPr="009421DB" w:rsidRDefault="00E157DB" w:rsidP="00E157DB">
      <w:pPr>
        <w:spacing w:line="360" w:lineRule="auto"/>
        <w:jc w:val="center"/>
        <w:rPr>
          <w:spacing w:val="4"/>
        </w:rPr>
      </w:pPr>
    </w:p>
    <w:p w:rsidR="00E157DB" w:rsidRPr="009421DB" w:rsidRDefault="00E157DB" w:rsidP="00E157DB">
      <w:pPr>
        <w:spacing w:line="360" w:lineRule="auto"/>
        <w:ind w:firstLine="420"/>
        <w:rPr>
          <w:spacing w:val="4"/>
        </w:rPr>
      </w:pPr>
      <w:r w:rsidRPr="009421DB">
        <w:rPr>
          <w:rFonts w:hint="eastAsia"/>
          <w:spacing w:val="4"/>
        </w:rPr>
        <w:t>输入系统服务器的</w:t>
      </w:r>
      <w:r w:rsidRPr="009421DB">
        <w:rPr>
          <w:spacing w:val="4"/>
        </w:rPr>
        <w:t>IP</w:t>
      </w:r>
      <w:r w:rsidRPr="009421DB">
        <w:rPr>
          <w:rFonts w:hint="eastAsia"/>
          <w:spacing w:val="4"/>
        </w:rPr>
        <w:t>地址</w:t>
      </w:r>
      <w:r>
        <w:rPr>
          <w:rFonts w:hint="eastAsia"/>
          <w:spacing w:val="4"/>
        </w:rPr>
        <w:t>或网址</w:t>
      </w:r>
      <w:r w:rsidRPr="009421DB">
        <w:rPr>
          <w:rFonts w:hint="eastAsia"/>
          <w:spacing w:val="4"/>
        </w:rPr>
        <w:t>，格式例如：</w:t>
      </w:r>
      <w:r>
        <w:rPr>
          <w:spacing w:val="4"/>
        </w:rPr>
        <w:t>218.22.70.132</w:t>
      </w:r>
      <w:r>
        <w:rPr>
          <w:rFonts w:hint="eastAsia"/>
          <w:spacing w:val="4"/>
        </w:rPr>
        <w:t>或</w:t>
      </w:r>
      <w:r>
        <w:rPr>
          <w:spacing w:val="4"/>
        </w:rPr>
        <w:t>www.hfztb.cn</w:t>
      </w:r>
      <w:r w:rsidRPr="009421DB">
        <w:rPr>
          <w:rFonts w:hint="eastAsia"/>
          <w:spacing w:val="4"/>
        </w:rPr>
        <w:t>，然后点击</w:t>
      </w:r>
      <w:r w:rsidRPr="009421DB">
        <w:rPr>
          <w:spacing w:val="4"/>
        </w:rPr>
        <w:t>“</w:t>
      </w:r>
      <w:r w:rsidRPr="009421DB">
        <w:rPr>
          <w:rFonts w:hint="eastAsia"/>
          <w:spacing w:val="4"/>
        </w:rPr>
        <w:t>添加</w:t>
      </w:r>
      <w:r w:rsidRPr="009421DB">
        <w:rPr>
          <w:spacing w:val="4"/>
        </w:rPr>
        <w:t>”</w:t>
      </w:r>
      <w:r w:rsidRPr="009421DB">
        <w:rPr>
          <w:rFonts w:hint="eastAsia"/>
          <w:spacing w:val="4"/>
        </w:rPr>
        <w:t>按钮完成添加，再按</w:t>
      </w:r>
      <w:r w:rsidRPr="009421DB">
        <w:rPr>
          <w:spacing w:val="4"/>
        </w:rPr>
        <w:t>“</w:t>
      </w:r>
      <w:r w:rsidRPr="009421DB">
        <w:rPr>
          <w:rFonts w:hint="eastAsia"/>
          <w:spacing w:val="4"/>
        </w:rPr>
        <w:t>关闭</w:t>
      </w:r>
      <w:r w:rsidRPr="009421DB">
        <w:rPr>
          <w:spacing w:val="4"/>
        </w:rPr>
        <w:t>”</w:t>
      </w:r>
      <w:r w:rsidRPr="009421DB">
        <w:rPr>
          <w:rFonts w:hint="eastAsia"/>
          <w:spacing w:val="4"/>
        </w:rPr>
        <w:t>按钮退出。</w:t>
      </w:r>
    </w:p>
    <w:p w:rsidR="00E157DB" w:rsidRPr="009421DB" w:rsidRDefault="00E157DB" w:rsidP="00E157DB">
      <w:pPr>
        <w:spacing w:line="360" w:lineRule="auto"/>
        <w:ind w:firstLineChars="200" w:firstLine="436"/>
        <w:rPr>
          <w:spacing w:val="4"/>
        </w:rPr>
      </w:pPr>
      <w:r w:rsidRPr="009421DB">
        <w:rPr>
          <w:spacing w:val="4"/>
        </w:rPr>
        <w:t>5</w:t>
      </w:r>
      <w:r w:rsidRPr="009421DB">
        <w:rPr>
          <w:rFonts w:hint="eastAsia"/>
          <w:spacing w:val="4"/>
        </w:rPr>
        <w:t>、设置自定义安全级别，开放</w:t>
      </w:r>
      <w:r w:rsidRPr="009421DB">
        <w:rPr>
          <w:spacing w:val="4"/>
        </w:rPr>
        <w:t>Activex</w:t>
      </w:r>
      <w:r w:rsidRPr="009421DB">
        <w:rPr>
          <w:rFonts w:hint="eastAsia"/>
          <w:spacing w:val="4"/>
        </w:rPr>
        <w:t>的访问权限：</w:t>
      </w:r>
    </w:p>
    <w:p w:rsidR="00E157DB" w:rsidRPr="009421DB" w:rsidRDefault="00E157DB" w:rsidP="00E157DB">
      <w:pPr>
        <w:spacing w:line="360" w:lineRule="auto"/>
        <w:jc w:val="center"/>
        <w:rPr>
          <w:spacing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2278380</wp:posOffset>
                </wp:positionV>
                <wp:extent cx="1943100" cy="693420"/>
                <wp:effectExtent l="9525" t="15240" r="9525" b="148590"/>
                <wp:wrapNone/>
                <wp:docPr id="63" name="圆角矩形标注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9342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7DB" w:rsidRDefault="00E157DB" w:rsidP="00E157DB">
                            <w:r>
                              <w:rPr>
                                <w:rFonts w:hint="eastAsia"/>
                              </w:rPr>
                              <w:t>点击“自定义级别”，注意一</w:t>
                            </w:r>
                            <w:r w:rsidRPr="002B74F2">
                              <w:rPr>
                                <w:rFonts w:hint="eastAsia"/>
                              </w:rPr>
                              <w:t>定要先选中上面的“</w:t>
                            </w:r>
                            <w:r>
                              <w:rPr>
                                <w:rFonts w:hint="eastAsia"/>
                              </w:rPr>
                              <w:t>受信任的站点”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63" o:spid="_x0000_s1028" type="#_x0000_t62" style="position:absolute;left:0;text-align:left;margin-left:120.75pt;margin-top:179.4pt;width:153pt;height:5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" adj="10694,25338" strokecolor="red" strokeweight="1.5pt">
                <v:textbox>
                  <w:txbxContent>
                    <w:p w:rsidR="00E157DB" w:rsidRDefault="00E157DB" w:rsidP="00E157DB">
                      <w:r>
                        <w:rPr>
                          <w:rFonts w:hint="eastAsia"/>
                        </w:rPr>
                        <w:t>点击“自定义级别”，注意一</w:t>
                      </w:r>
                      <w:r w:rsidRPr="002B74F2">
                        <w:rPr>
                          <w:rFonts w:hint="eastAsia"/>
                        </w:rPr>
                        <w:t>定要先选中上面的“</w:t>
                      </w:r>
                      <w:r>
                        <w:rPr>
                          <w:rFonts w:hint="eastAsia"/>
                        </w:rPr>
                        <w:t>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pacing w:val="4"/>
        </w:rPr>
        <w:drawing>
          <wp:inline distT="0" distB="0" distL="0" distR="0">
            <wp:extent cx="3390900" cy="40957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B" w:rsidRPr="009421DB" w:rsidRDefault="00E157DB" w:rsidP="00E157DB">
      <w:pPr>
        <w:spacing w:line="360" w:lineRule="auto"/>
        <w:ind w:firstLineChars="200" w:firstLine="436"/>
        <w:rPr>
          <w:spacing w:val="4"/>
        </w:rPr>
      </w:pPr>
      <w:r w:rsidRPr="009421DB">
        <w:rPr>
          <w:rFonts w:hint="eastAsia"/>
          <w:spacing w:val="4"/>
        </w:rPr>
        <w:lastRenderedPageBreak/>
        <w:t>①会出现一个窗口，把其中的</w:t>
      </w:r>
      <w:r w:rsidRPr="009421DB">
        <w:rPr>
          <w:spacing w:val="4"/>
        </w:rPr>
        <w:t>Activex</w:t>
      </w:r>
      <w:r w:rsidRPr="009421DB">
        <w:rPr>
          <w:rFonts w:hint="eastAsia"/>
          <w:spacing w:val="4"/>
        </w:rPr>
        <w:t>控件和插件的设置全部改为启用。</w:t>
      </w:r>
    </w:p>
    <w:p w:rsidR="00E157DB" w:rsidRPr="009421DB" w:rsidRDefault="00E157DB" w:rsidP="00E157DB">
      <w:pPr>
        <w:spacing w:line="360" w:lineRule="auto"/>
        <w:jc w:val="center"/>
        <w:rPr>
          <w:spacing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891540</wp:posOffset>
                </wp:positionV>
                <wp:extent cx="1988820" cy="312420"/>
                <wp:effectExtent l="180975" t="17145" r="11430" b="13335"/>
                <wp:wrapNone/>
                <wp:docPr id="62" name="圆角矩形标注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7DB" w:rsidRDefault="00E157DB" w:rsidP="00E157DB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62" o:spid="_x0000_s1029" type="#_x0000_t62" style="position:absolute;left:0;text-align:left;margin-left:246.75pt;margin-top:70.2pt;width:156.6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" adj="-1448,8824" strokecolor="red" strokeweight="1.5pt">
                <v:textbox>
                  <w:txbxContent>
                    <w:p w:rsidR="00E157DB" w:rsidRDefault="00E157DB" w:rsidP="00E157DB"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pacing w:val="4"/>
        </w:rPr>
        <w:drawing>
          <wp:inline distT="0" distB="0" distL="0" distR="0">
            <wp:extent cx="3429000" cy="366712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B" w:rsidRPr="009421DB" w:rsidRDefault="00E157DB" w:rsidP="00E157DB">
      <w:pPr>
        <w:spacing w:line="360" w:lineRule="auto"/>
        <w:ind w:firstLine="420"/>
        <w:rPr>
          <w:spacing w:val="4"/>
        </w:rPr>
      </w:pPr>
      <w:r w:rsidRPr="009421DB">
        <w:rPr>
          <w:rFonts w:hint="eastAsia"/>
          <w:spacing w:val="4"/>
        </w:rPr>
        <w:t>②文件下载设置，开放文件下载的权限：设置为启用。</w:t>
      </w:r>
    </w:p>
    <w:p w:rsidR="00E157DB" w:rsidRPr="009421DB" w:rsidRDefault="00E157DB" w:rsidP="00E157DB">
      <w:pPr>
        <w:spacing w:line="360" w:lineRule="auto"/>
        <w:jc w:val="center"/>
        <w:rPr>
          <w:szCs w:val="21"/>
        </w:rPr>
      </w:pPr>
      <w:r>
        <w:rPr>
          <w:rFonts w:hint="eastAsia"/>
          <w:noProof/>
          <w:spacing w:val="4"/>
        </w:rPr>
        <w:drawing>
          <wp:inline distT="0" distB="0" distL="0" distR="0">
            <wp:extent cx="3514725" cy="36957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B" w:rsidRPr="009421DB" w:rsidRDefault="00E157DB" w:rsidP="00E157DB">
      <w:pPr>
        <w:spacing w:line="360" w:lineRule="auto"/>
        <w:rPr>
          <w:szCs w:val="21"/>
        </w:rPr>
      </w:pPr>
    </w:p>
    <w:p w:rsidR="00E157DB" w:rsidRPr="009421DB" w:rsidRDefault="00E157DB" w:rsidP="00E157DB">
      <w:pPr>
        <w:pStyle w:val="5"/>
      </w:pPr>
      <w:bookmarkStart w:id="19" w:name="_Toc346183641"/>
      <w:bookmarkStart w:id="20" w:name="_Toc387401704"/>
      <w:bookmarkStart w:id="21" w:name="_Toc393790689"/>
      <w:bookmarkStart w:id="22" w:name="_Toc393790751"/>
      <w:bookmarkStart w:id="23" w:name="_Toc415579142"/>
      <w:r>
        <w:lastRenderedPageBreak/>
        <w:t>1.1.2</w:t>
      </w:r>
      <w:r>
        <w:rPr>
          <w:rFonts w:hint="eastAsia"/>
        </w:rPr>
        <w:t>、</w:t>
      </w:r>
      <w:r w:rsidRPr="009421DB">
        <w:rPr>
          <w:rFonts w:hint="eastAsia"/>
        </w:rPr>
        <w:t>关闭拦截工具</w:t>
      </w:r>
      <w:bookmarkEnd w:id="19"/>
      <w:bookmarkEnd w:id="20"/>
      <w:bookmarkEnd w:id="21"/>
      <w:bookmarkEnd w:id="22"/>
      <w:bookmarkEnd w:id="23"/>
    </w:p>
    <w:p w:rsidR="00E157DB" w:rsidRPr="009421DB" w:rsidRDefault="00E157DB" w:rsidP="00E157DB">
      <w:pPr>
        <w:spacing w:line="360" w:lineRule="auto"/>
        <w:ind w:firstLine="420"/>
        <w:rPr>
          <w:spacing w:val="4"/>
        </w:rPr>
      </w:pPr>
      <w:r w:rsidRPr="009421DB">
        <w:rPr>
          <w:rFonts w:hint="eastAsia"/>
          <w:spacing w:val="4"/>
        </w:rPr>
        <w:t>上述操作完成后，如果系统中某些功能仍不能使用，请将拦截工具关闭再试用。比如在</w:t>
      </w:r>
      <w:r w:rsidRPr="009421DB">
        <w:rPr>
          <w:spacing w:val="4"/>
        </w:rPr>
        <w:t>windows</w:t>
      </w:r>
      <w:r w:rsidRPr="009421DB">
        <w:rPr>
          <w:rFonts w:hint="eastAsia"/>
          <w:spacing w:val="4"/>
        </w:rPr>
        <w:t>工具栏中关闭弹出窗口阻止程序的操作：</w:t>
      </w:r>
    </w:p>
    <w:p w:rsidR="00E157DB" w:rsidRPr="009421DB" w:rsidRDefault="00E157DB" w:rsidP="00E157DB">
      <w:pPr>
        <w:pStyle w:val="IndentNormal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095875" cy="232410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B" w:rsidRPr="00EF3962" w:rsidRDefault="00E157DB" w:rsidP="00E157DB"/>
    <w:p w:rsidR="00E157DB" w:rsidRDefault="00E157DB" w:rsidP="00E157DB">
      <w:pPr>
        <w:pStyle w:val="3"/>
      </w:pPr>
      <w:bookmarkStart w:id="24" w:name="_Toc387401710"/>
      <w:bookmarkStart w:id="25" w:name="_Toc388541374"/>
      <w:bookmarkStart w:id="26" w:name="_Toc393790755"/>
      <w:bookmarkStart w:id="27" w:name="_Toc415579143"/>
      <w:r>
        <w:rPr>
          <w:rFonts w:hint="eastAsia"/>
        </w:rPr>
        <w:t>二、</w:t>
      </w:r>
      <w:bookmarkEnd w:id="24"/>
      <w:bookmarkEnd w:id="25"/>
      <w:bookmarkEnd w:id="26"/>
      <w:r>
        <w:rPr>
          <w:rFonts w:hint="eastAsia"/>
        </w:rPr>
        <w:t>电子竞价</w:t>
      </w:r>
      <w:bookmarkEnd w:id="27"/>
    </w:p>
    <w:p w:rsidR="004770EE" w:rsidRPr="004770EE" w:rsidRDefault="004770EE" w:rsidP="004770EE">
      <w:r>
        <w:rPr>
          <w:rFonts w:hint="eastAsia"/>
        </w:rPr>
        <w:tab/>
      </w:r>
      <w:r w:rsidR="005D4382">
        <w:rPr>
          <w:rFonts w:hint="eastAsia"/>
        </w:rPr>
        <w:t>竞价</w:t>
      </w:r>
      <w:r w:rsidR="00B051A6">
        <w:rPr>
          <w:rFonts w:hint="eastAsia"/>
        </w:rPr>
        <w:t>登录页面地址请查看项目的招标公告</w:t>
      </w:r>
    </w:p>
    <w:p w:rsidR="00E157DB" w:rsidRDefault="00E157DB" w:rsidP="00E157DB">
      <w:pPr>
        <w:pStyle w:val="4"/>
      </w:pPr>
      <w:bookmarkStart w:id="28" w:name="_Toc415579144"/>
      <w:r>
        <w:rPr>
          <w:rFonts w:hint="eastAsia"/>
        </w:rPr>
        <w:t>2.1</w:t>
      </w:r>
      <w:r>
        <w:rPr>
          <w:rFonts w:hint="eastAsia"/>
        </w:rPr>
        <w:t>、登录竞价系统</w:t>
      </w:r>
      <w:bookmarkEnd w:id="28"/>
    </w:p>
    <w:p w:rsidR="00E157DB" w:rsidRPr="00E157DB" w:rsidRDefault="00E157DB" w:rsidP="009B3939">
      <w:pPr>
        <w:ind w:firstLine="420"/>
      </w:pPr>
      <w:r>
        <w:rPr>
          <w:rFonts w:hint="eastAsia"/>
        </w:rPr>
        <w:t>报名项目成功后，</w:t>
      </w:r>
      <w:r w:rsidR="001904C9">
        <w:rPr>
          <w:rFonts w:hint="eastAsia"/>
        </w:rPr>
        <w:t>请使用项目负责人分配的</w:t>
      </w:r>
      <w:r w:rsidR="00B606B0">
        <w:rPr>
          <w:rFonts w:hint="eastAsia"/>
        </w:rPr>
        <w:t>用户名</w:t>
      </w:r>
      <w:r>
        <w:rPr>
          <w:rFonts w:hint="eastAsia"/>
        </w:rPr>
        <w:t>和密码（帐号一般为身份证号或企业组织机构代码证号、密码为</w:t>
      </w:r>
      <w:r>
        <w:rPr>
          <w:rFonts w:hint="eastAsia"/>
        </w:rPr>
        <w:t>11111</w:t>
      </w:r>
      <w:r>
        <w:rPr>
          <w:rFonts w:hint="eastAsia"/>
        </w:rPr>
        <w:t>）</w:t>
      </w:r>
      <w:r w:rsidR="00873ABE">
        <w:rPr>
          <w:rFonts w:hint="eastAsia"/>
        </w:rPr>
        <w:t>进行登录，请及时修改密码。</w:t>
      </w:r>
    </w:p>
    <w:p w:rsidR="00E157DB" w:rsidRDefault="00E157DB" w:rsidP="00E157DB">
      <w:r>
        <w:rPr>
          <w:noProof/>
        </w:rPr>
        <w:drawing>
          <wp:inline distT="0" distB="0" distL="0" distR="0" wp14:anchorId="49468B1F" wp14:editId="2F050721">
            <wp:extent cx="5274310" cy="2214111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DB" w:rsidRPr="00CB2075" w:rsidRDefault="00CB2075" w:rsidP="00A06A2C">
      <w:pPr>
        <w:ind w:firstLine="420"/>
        <w:rPr>
          <w:color w:val="FF0000"/>
        </w:rPr>
      </w:pPr>
      <w:r w:rsidRPr="00CB2075">
        <w:rPr>
          <w:rFonts w:hint="eastAsia"/>
          <w:color w:val="FF0000"/>
        </w:rPr>
        <w:t>第一次登录竞价系统，有会更改密码的提示</w:t>
      </w:r>
      <w:r w:rsidR="00E43B04">
        <w:rPr>
          <w:rFonts w:hint="eastAsia"/>
          <w:color w:val="FF0000"/>
        </w:rPr>
        <w:t>（修改密码后，就可以正常登录）</w:t>
      </w:r>
      <w:r w:rsidRPr="00CB2075">
        <w:rPr>
          <w:rFonts w:hint="eastAsia"/>
          <w:color w:val="FF0000"/>
        </w:rPr>
        <w:t>，请更改密码后重新登录即可。</w:t>
      </w:r>
    </w:p>
    <w:p w:rsidR="00E157DB" w:rsidRPr="00E157DB" w:rsidRDefault="00E157DB" w:rsidP="00E157DB"/>
    <w:p w:rsidR="00E157DB" w:rsidRDefault="00E157DB" w:rsidP="00E157DB">
      <w:pPr>
        <w:pStyle w:val="4"/>
      </w:pPr>
      <w:bookmarkStart w:id="29" w:name="_Toc415579145"/>
      <w:r>
        <w:rPr>
          <w:rFonts w:hint="eastAsia"/>
        </w:rPr>
        <w:lastRenderedPageBreak/>
        <w:t>2.2</w:t>
      </w:r>
      <w:r>
        <w:rPr>
          <w:rFonts w:hint="eastAsia"/>
        </w:rPr>
        <w:t>、</w:t>
      </w:r>
      <w:r w:rsidRPr="000F6B77">
        <w:rPr>
          <w:rFonts w:hint="eastAsia"/>
        </w:rPr>
        <w:t>电子竞价风险告知及确认书</w:t>
      </w:r>
      <w:bookmarkEnd w:id="29"/>
    </w:p>
    <w:p w:rsidR="00CD5BD4" w:rsidRPr="000F6B77" w:rsidRDefault="00CD5BD4" w:rsidP="00CD5BD4">
      <w:pPr>
        <w:ind w:firstLine="420"/>
      </w:pPr>
      <w:r>
        <w:rPr>
          <w:rFonts w:hint="eastAsia"/>
        </w:rPr>
        <w:t>请认真阅读“</w:t>
      </w:r>
      <w:r w:rsidRPr="000F6B77">
        <w:rPr>
          <w:rFonts w:hint="eastAsia"/>
        </w:rPr>
        <w:t>电子竞价风险告知及确认书</w:t>
      </w:r>
      <w:r>
        <w:rPr>
          <w:rFonts w:hint="eastAsia"/>
        </w:rPr>
        <w:t>”，勾选“已阅读，并同意《网络竞价风险协议》”后，点击</w:t>
      </w:r>
      <w:r>
        <w:rPr>
          <w:rFonts w:hint="eastAsia"/>
          <w:noProof/>
        </w:rPr>
        <w:drawing>
          <wp:inline distT="0" distB="0" distL="0" distR="0">
            <wp:extent cx="971550" cy="285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按钮</w:t>
      </w:r>
      <w:r>
        <w:rPr>
          <w:rFonts w:hint="eastAsia"/>
        </w:rPr>
        <w:t>，方可进入竞价系统，如图：</w:t>
      </w:r>
    </w:p>
    <w:p w:rsidR="00E157DB" w:rsidRDefault="00AC4135" w:rsidP="00E157DB">
      <w:r>
        <w:rPr>
          <w:noProof/>
        </w:rPr>
        <w:drawing>
          <wp:inline distT="0" distB="0" distL="0" distR="0" wp14:anchorId="45160D38" wp14:editId="50A0E67D">
            <wp:extent cx="5274310" cy="3250049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DB" w:rsidRDefault="0097368B" w:rsidP="00E157DB">
      <w:pPr>
        <w:pStyle w:val="4"/>
      </w:pPr>
      <w:bookmarkStart w:id="30" w:name="_Toc415579146"/>
      <w:r>
        <w:rPr>
          <w:rFonts w:hint="eastAsia"/>
        </w:rPr>
        <w:t>2.3</w:t>
      </w:r>
      <w:r w:rsidR="00E157DB">
        <w:rPr>
          <w:rFonts w:hint="eastAsia"/>
        </w:rPr>
        <w:t>、竞价项目信息</w:t>
      </w:r>
      <w:bookmarkEnd w:id="30"/>
    </w:p>
    <w:p w:rsidR="00BE1768" w:rsidRDefault="00BE1768" w:rsidP="00BE1768">
      <w:pPr>
        <w:ind w:firstLine="420"/>
      </w:pPr>
      <w:r>
        <w:rPr>
          <w:rFonts w:hint="eastAsia"/>
        </w:rPr>
        <w:t>请根据您报名项目的状态，选择相应的状态</w:t>
      </w:r>
      <w:r>
        <w:rPr>
          <w:rFonts w:hint="eastAsia"/>
          <w:noProof/>
        </w:rPr>
        <w:drawing>
          <wp:inline distT="0" distB="0" distL="0" distR="0">
            <wp:extent cx="1609725" cy="200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，进行项目查找，如图：</w:t>
      </w:r>
    </w:p>
    <w:p w:rsidR="00E157DB" w:rsidRDefault="00E157DB" w:rsidP="00E157DB">
      <w:r>
        <w:rPr>
          <w:rFonts w:hint="eastAsia"/>
          <w:noProof/>
        </w:rPr>
        <w:lastRenderedPageBreak/>
        <w:drawing>
          <wp:inline distT="0" distB="0" distL="0" distR="0">
            <wp:extent cx="5229225" cy="41243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85" w:rsidRDefault="00F01585" w:rsidP="00F01585">
      <w:pPr>
        <w:rPr>
          <w:noProof/>
        </w:rPr>
      </w:pPr>
      <w:r>
        <w:rPr>
          <w:rFonts w:hint="eastAsia"/>
          <w:noProof/>
        </w:rPr>
        <w:t>说明：</w:t>
      </w:r>
    </w:p>
    <w:p w:rsidR="00F01585" w:rsidRPr="00F51606" w:rsidRDefault="00F01585" w:rsidP="00F01585">
      <w:pPr>
        <w:numPr>
          <w:ilvl w:val="0"/>
          <w:numId w:val="3"/>
        </w:numPr>
        <w:rPr>
          <w:color w:val="FF0000"/>
        </w:rPr>
      </w:pPr>
      <w:r w:rsidRPr="00F51606">
        <w:rPr>
          <w:rFonts w:hint="eastAsia"/>
          <w:color w:val="FF0000"/>
        </w:rPr>
        <w:t>未开始：此状态中显示的项目为</w:t>
      </w:r>
      <w:r>
        <w:rPr>
          <w:rFonts w:hint="eastAsia"/>
          <w:color w:val="FF0000"/>
        </w:rPr>
        <w:t>还未</w:t>
      </w:r>
      <w:r w:rsidRPr="00F51606">
        <w:rPr>
          <w:rFonts w:hint="eastAsia"/>
          <w:color w:val="FF0000"/>
        </w:rPr>
        <w:t>开始竞价的项目。</w:t>
      </w:r>
    </w:p>
    <w:p w:rsidR="00557071" w:rsidRDefault="00F01585" w:rsidP="00F01585">
      <w:pPr>
        <w:numPr>
          <w:ilvl w:val="0"/>
          <w:numId w:val="3"/>
        </w:numPr>
        <w:rPr>
          <w:color w:val="FF0000"/>
        </w:rPr>
      </w:pPr>
      <w:r w:rsidRPr="00F51606">
        <w:rPr>
          <w:rFonts w:hint="eastAsia"/>
          <w:color w:val="FF0000"/>
        </w:rPr>
        <w:t>进行中：此状态中的显示项目为已经开始竞价的项目。</w:t>
      </w:r>
    </w:p>
    <w:p w:rsidR="00E157DB" w:rsidRPr="00557071" w:rsidRDefault="00F01585" w:rsidP="00F01585">
      <w:pPr>
        <w:numPr>
          <w:ilvl w:val="0"/>
          <w:numId w:val="3"/>
        </w:numPr>
        <w:rPr>
          <w:color w:val="FF0000"/>
        </w:rPr>
      </w:pPr>
      <w:r w:rsidRPr="00557071">
        <w:rPr>
          <w:rFonts w:hint="eastAsia"/>
          <w:color w:val="FF0000"/>
        </w:rPr>
        <w:t>已结束：此状态中显示的项目为已经竞价结束的项目。</w:t>
      </w:r>
    </w:p>
    <w:p w:rsidR="00E157DB" w:rsidRDefault="0097368B" w:rsidP="00E157DB">
      <w:pPr>
        <w:pStyle w:val="4"/>
      </w:pPr>
      <w:bookmarkStart w:id="31" w:name="_Toc415579147"/>
      <w:r>
        <w:rPr>
          <w:rFonts w:hint="eastAsia"/>
        </w:rPr>
        <w:t>2.4</w:t>
      </w:r>
      <w:r w:rsidR="00E157DB">
        <w:rPr>
          <w:rFonts w:hint="eastAsia"/>
        </w:rPr>
        <w:t>、我要竞价</w:t>
      </w:r>
      <w:bookmarkEnd w:id="31"/>
    </w:p>
    <w:p w:rsidR="00E157DB" w:rsidRDefault="00E157DB" w:rsidP="004944F4">
      <w:pPr>
        <w:ind w:firstLine="42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676275" cy="1809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，进入报价页面，进行报价操作，如下图：</w:t>
      </w:r>
    </w:p>
    <w:p w:rsidR="00E157DB" w:rsidRDefault="00E157DB" w:rsidP="00E157DB">
      <w:r>
        <w:rPr>
          <w:rFonts w:hint="eastAsia"/>
          <w:noProof/>
        </w:rPr>
        <w:drawing>
          <wp:inline distT="0" distB="0" distL="0" distR="0">
            <wp:extent cx="5238750" cy="1866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DF" w:rsidRPr="00B36361" w:rsidRDefault="00FF66DF" w:rsidP="00FF66DF">
      <w:r>
        <w:rPr>
          <w:rFonts w:hint="eastAsia"/>
        </w:rPr>
        <w:tab/>
      </w:r>
      <w:r>
        <w:rPr>
          <w:rFonts w:hint="eastAsia"/>
        </w:rPr>
        <w:t>填写金额，点击</w:t>
      </w:r>
      <w:r>
        <w:rPr>
          <w:rFonts w:hint="eastAsia"/>
          <w:noProof/>
        </w:rPr>
        <w:drawing>
          <wp:inline distT="0" distB="0" distL="0" distR="0">
            <wp:extent cx="971550" cy="296656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按键，进行报价的提交。</w:t>
      </w:r>
    </w:p>
    <w:p w:rsidR="00FF66DF" w:rsidRPr="00FF66DF" w:rsidRDefault="00FF66DF" w:rsidP="00E157DB"/>
    <w:p w:rsidR="00E157DB" w:rsidRDefault="00760890" w:rsidP="00E157DB">
      <w:r>
        <w:rPr>
          <w:noProof/>
        </w:rPr>
        <w:lastRenderedPageBreak/>
        <w:drawing>
          <wp:inline distT="0" distB="0" distL="0" distR="0">
            <wp:extent cx="5267325" cy="26098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2B" w:rsidRDefault="00CD6A2B" w:rsidP="00CD6A2B">
      <w:pPr>
        <w:ind w:firstLine="420"/>
      </w:pPr>
      <w:r>
        <w:rPr>
          <w:rFonts w:hint="eastAsia"/>
        </w:rPr>
        <w:t>在“数据区”中可以看到相关的报价信息。如下图：</w:t>
      </w:r>
    </w:p>
    <w:p w:rsidR="00E157DB" w:rsidRPr="005141FB" w:rsidRDefault="00E157DB" w:rsidP="00E157DB">
      <w:r>
        <w:rPr>
          <w:rFonts w:hint="eastAsia"/>
          <w:noProof/>
        </w:rPr>
        <w:drawing>
          <wp:inline distT="0" distB="0" distL="0" distR="0">
            <wp:extent cx="5162550" cy="990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C1" w:rsidRDefault="007A4138" w:rsidP="007A4138">
      <w:pPr>
        <w:rPr>
          <w:b/>
          <w:noProof/>
          <w:color w:val="FF0000"/>
          <w:sz w:val="24"/>
        </w:rPr>
      </w:pPr>
      <w:bookmarkStart w:id="32" w:name="OLE_LINK4"/>
      <w:r w:rsidRPr="004A6E0F">
        <w:rPr>
          <w:rFonts w:hint="eastAsia"/>
          <w:b/>
          <w:noProof/>
          <w:color w:val="FF0000"/>
          <w:sz w:val="24"/>
        </w:rPr>
        <w:t>注意：</w:t>
      </w:r>
    </w:p>
    <w:p w:rsidR="007A4138" w:rsidRPr="004A6E0F" w:rsidRDefault="007A4138" w:rsidP="007A4138">
      <w:pPr>
        <w:rPr>
          <w:b/>
          <w:noProof/>
          <w:color w:val="FF0000"/>
          <w:sz w:val="24"/>
        </w:rPr>
      </w:pPr>
      <w:r w:rsidRPr="004A6E0F">
        <w:rPr>
          <w:rFonts w:hint="eastAsia"/>
          <w:b/>
          <w:noProof/>
          <w:color w:val="FF0000"/>
          <w:sz w:val="24"/>
        </w:rPr>
        <w:t>1</w:t>
      </w:r>
      <w:r w:rsidRPr="004A6E0F">
        <w:rPr>
          <w:rFonts w:hint="eastAsia"/>
          <w:b/>
          <w:noProof/>
          <w:color w:val="FF0000"/>
          <w:sz w:val="24"/>
        </w:rPr>
        <w:t>、优先权：有优先权的单位或个人在相同报价</w:t>
      </w:r>
      <w:r w:rsidR="004A003C">
        <w:rPr>
          <w:rFonts w:hint="eastAsia"/>
          <w:b/>
          <w:noProof/>
          <w:color w:val="FF0000"/>
          <w:sz w:val="24"/>
        </w:rPr>
        <w:t>的</w:t>
      </w:r>
      <w:r w:rsidR="004A003C">
        <w:rPr>
          <w:b/>
          <w:noProof/>
          <w:color w:val="FF0000"/>
          <w:sz w:val="24"/>
        </w:rPr>
        <w:t>时候</w:t>
      </w:r>
      <w:r w:rsidR="004A003C">
        <w:rPr>
          <w:rFonts w:hint="eastAsia"/>
          <w:b/>
          <w:noProof/>
          <w:color w:val="FF0000"/>
          <w:sz w:val="24"/>
        </w:rPr>
        <w:t>有</w:t>
      </w:r>
      <w:r w:rsidR="004A003C">
        <w:rPr>
          <w:b/>
          <w:noProof/>
          <w:color w:val="FF0000"/>
          <w:sz w:val="24"/>
        </w:rPr>
        <w:t>优先竞</w:t>
      </w:r>
      <w:r w:rsidR="004A003C">
        <w:rPr>
          <w:rFonts w:hint="eastAsia"/>
          <w:b/>
          <w:noProof/>
          <w:color w:val="FF0000"/>
          <w:sz w:val="24"/>
        </w:rPr>
        <w:t>得</w:t>
      </w:r>
      <w:r w:rsidR="004A003C">
        <w:rPr>
          <w:b/>
          <w:noProof/>
          <w:color w:val="FF0000"/>
          <w:sz w:val="24"/>
        </w:rPr>
        <w:t>的权利</w:t>
      </w:r>
      <w:r w:rsidR="00D372C1">
        <w:rPr>
          <w:rFonts w:hint="eastAsia"/>
          <w:b/>
          <w:noProof/>
          <w:color w:val="FF0000"/>
          <w:sz w:val="24"/>
        </w:rPr>
        <w:t>，</w:t>
      </w:r>
      <w:r w:rsidR="004A003C">
        <w:rPr>
          <w:rFonts w:hint="eastAsia"/>
          <w:b/>
          <w:noProof/>
          <w:color w:val="FF0000"/>
          <w:sz w:val="24"/>
        </w:rPr>
        <w:t>但</w:t>
      </w:r>
      <w:r w:rsidR="004A003C">
        <w:rPr>
          <w:b/>
          <w:noProof/>
          <w:color w:val="FF0000"/>
          <w:sz w:val="24"/>
        </w:rPr>
        <w:t>每轮</w:t>
      </w:r>
      <w:r w:rsidR="004A003C">
        <w:rPr>
          <w:rFonts w:hint="eastAsia"/>
          <w:b/>
          <w:noProof/>
          <w:color w:val="FF0000"/>
          <w:sz w:val="24"/>
        </w:rPr>
        <w:t>竞价只能有一方</w:t>
      </w:r>
      <w:r w:rsidR="004A003C">
        <w:rPr>
          <w:b/>
          <w:noProof/>
          <w:color w:val="FF0000"/>
          <w:sz w:val="24"/>
        </w:rPr>
        <w:t>行使</w:t>
      </w:r>
      <w:r w:rsidR="004A003C">
        <w:rPr>
          <w:rFonts w:hint="eastAsia"/>
          <w:b/>
          <w:noProof/>
          <w:color w:val="FF0000"/>
          <w:sz w:val="24"/>
        </w:rPr>
        <w:t>一次</w:t>
      </w:r>
      <w:r w:rsidR="004A003C">
        <w:rPr>
          <w:b/>
          <w:noProof/>
          <w:color w:val="FF0000"/>
          <w:sz w:val="24"/>
        </w:rPr>
        <w:t>优先权</w:t>
      </w:r>
      <w:r w:rsidRPr="004A6E0F">
        <w:rPr>
          <w:rFonts w:hint="eastAsia"/>
          <w:b/>
          <w:noProof/>
          <w:color w:val="FF0000"/>
          <w:sz w:val="24"/>
        </w:rPr>
        <w:t>。</w:t>
      </w:r>
    </w:p>
    <w:p w:rsidR="00D372C1" w:rsidRPr="004A6E0F" w:rsidRDefault="007A4138" w:rsidP="00D372C1">
      <w:pPr>
        <w:rPr>
          <w:b/>
          <w:noProof/>
          <w:color w:val="FF0000"/>
          <w:sz w:val="24"/>
        </w:rPr>
      </w:pPr>
      <w:r w:rsidRPr="004A6E0F">
        <w:rPr>
          <w:rFonts w:hint="eastAsia"/>
          <w:b/>
          <w:noProof/>
          <w:color w:val="FF0000"/>
          <w:sz w:val="24"/>
        </w:rPr>
        <w:t>2</w:t>
      </w:r>
      <w:r w:rsidRPr="004A6E0F">
        <w:rPr>
          <w:rFonts w:hint="eastAsia"/>
          <w:b/>
          <w:noProof/>
          <w:color w:val="FF0000"/>
          <w:sz w:val="24"/>
        </w:rPr>
        <w:t>、延时竞价：</w:t>
      </w:r>
      <w:r w:rsidR="00F77A9B" w:rsidRPr="00F77A9B">
        <w:rPr>
          <w:rFonts w:hint="eastAsia"/>
          <w:b/>
          <w:noProof/>
          <w:color w:val="FF0000"/>
          <w:sz w:val="24"/>
        </w:rPr>
        <w:t>自由报价期结束后，进入限时报价期。限时报价期内如无人加价，则自由报价期最高出价者即为</w:t>
      </w:r>
      <w:bookmarkStart w:id="33" w:name="OLE_LINK1"/>
      <w:r w:rsidR="00F77A9B">
        <w:rPr>
          <w:rFonts w:hint="eastAsia"/>
          <w:b/>
          <w:noProof/>
          <w:color w:val="FF0000"/>
          <w:sz w:val="24"/>
        </w:rPr>
        <w:t>竞拍人</w:t>
      </w:r>
      <w:bookmarkEnd w:id="33"/>
      <w:r w:rsidR="00F77A9B" w:rsidRPr="00F77A9B">
        <w:rPr>
          <w:rFonts w:hint="eastAsia"/>
          <w:b/>
          <w:noProof/>
          <w:color w:val="FF0000"/>
          <w:sz w:val="24"/>
        </w:rPr>
        <w:t>，该标的竞价活动结束；限时报价周期内如出现有效报价，则进入新的限时报价周期；在一个限时报价周期内如未出现有效报价，则报价结束，当前最高有效报价者即成为</w:t>
      </w:r>
      <w:r w:rsidR="00F77A9B">
        <w:rPr>
          <w:rFonts w:hint="eastAsia"/>
          <w:b/>
          <w:noProof/>
          <w:color w:val="FF0000"/>
          <w:sz w:val="24"/>
        </w:rPr>
        <w:t>竞拍人</w:t>
      </w:r>
      <w:r w:rsidR="00F77A9B" w:rsidRPr="00F77A9B">
        <w:rPr>
          <w:rFonts w:hint="eastAsia"/>
          <w:b/>
          <w:noProof/>
          <w:color w:val="FF0000"/>
          <w:sz w:val="24"/>
        </w:rPr>
        <w:t>，该标的竞价活动结束</w:t>
      </w:r>
      <w:r w:rsidRPr="004A6E0F">
        <w:rPr>
          <w:rFonts w:hint="eastAsia"/>
          <w:b/>
          <w:noProof/>
          <w:color w:val="FF0000"/>
          <w:sz w:val="24"/>
        </w:rPr>
        <w:t>。</w:t>
      </w:r>
    </w:p>
    <w:bookmarkEnd w:id="32"/>
    <w:p w:rsidR="007A4138" w:rsidRPr="004A003C" w:rsidRDefault="007A4138" w:rsidP="007A4138">
      <w:pPr>
        <w:rPr>
          <w:b/>
          <w:noProof/>
          <w:color w:val="FF0000"/>
          <w:sz w:val="24"/>
        </w:rPr>
      </w:pPr>
    </w:p>
    <w:p w:rsidR="009439CE" w:rsidRPr="00991998" w:rsidRDefault="009439CE"/>
    <w:sectPr w:rsidR="009439CE" w:rsidRPr="00991998" w:rsidSect="00A001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C47" w:rsidRDefault="00CD6C47" w:rsidP="00E157DB">
      <w:r>
        <w:separator/>
      </w:r>
    </w:p>
  </w:endnote>
  <w:endnote w:type="continuationSeparator" w:id="0">
    <w:p w:rsidR="00CD6C47" w:rsidRDefault="00CD6C47" w:rsidP="00E15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C47" w:rsidRDefault="00CD6C47" w:rsidP="00E157DB">
      <w:r>
        <w:separator/>
      </w:r>
    </w:p>
  </w:footnote>
  <w:footnote w:type="continuationSeparator" w:id="0">
    <w:p w:rsidR="00CD6C47" w:rsidRDefault="00CD6C47" w:rsidP="00E15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374DB"/>
    <w:multiLevelType w:val="hybridMultilevel"/>
    <w:tmpl w:val="6BF8989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E7C2E3B"/>
    <w:multiLevelType w:val="hybridMultilevel"/>
    <w:tmpl w:val="AAA64A3E"/>
    <w:lvl w:ilvl="0" w:tplc="9078F6AC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A47E57"/>
    <w:multiLevelType w:val="hybridMultilevel"/>
    <w:tmpl w:val="DFFC64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6F5B3E8A"/>
    <w:multiLevelType w:val="hybridMultilevel"/>
    <w:tmpl w:val="335CA3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803"/>
    <w:rsid w:val="0001133F"/>
    <w:rsid w:val="00080698"/>
    <w:rsid w:val="000E1A92"/>
    <w:rsid w:val="001007CB"/>
    <w:rsid w:val="00152BD3"/>
    <w:rsid w:val="0018326F"/>
    <w:rsid w:val="001904C9"/>
    <w:rsid w:val="0019721B"/>
    <w:rsid w:val="002C20B5"/>
    <w:rsid w:val="002C747F"/>
    <w:rsid w:val="003D08C6"/>
    <w:rsid w:val="00463303"/>
    <w:rsid w:val="004770EE"/>
    <w:rsid w:val="004944F4"/>
    <w:rsid w:val="004A003C"/>
    <w:rsid w:val="004A4FAB"/>
    <w:rsid w:val="005537B3"/>
    <w:rsid w:val="00557071"/>
    <w:rsid w:val="005A317C"/>
    <w:rsid w:val="005A4C05"/>
    <w:rsid w:val="005C2FEE"/>
    <w:rsid w:val="005D4382"/>
    <w:rsid w:val="00605E23"/>
    <w:rsid w:val="00685ACA"/>
    <w:rsid w:val="006A0C76"/>
    <w:rsid w:val="006E0803"/>
    <w:rsid w:val="00760890"/>
    <w:rsid w:val="007A4138"/>
    <w:rsid w:val="00873ABE"/>
    <w:rsid w:val="008955C3"/>
    <w:rsid w:val="008B5EF3"/>
    <w:rsid w:val="008D6E09"/>
    <w:rsid w:val="008E0E07"/>
    <w:rsid w:val="00905B3C"/>
    <w:rsid w:val="009439CE"/>
    <w:rsid w:val="0097368B"/>
    <w:rsid w:val="00991998"/>
    <w:rsid w:val="009B3939"/>
    <w:rsid w:val="009C041C"/>
    <w:rsid w:val="009E10D3"/>
    <w:rsid w:val="009F151B"/>
    <w:rsid w:val="00A06A2C"/>
    <w:rsid w:val="00A14D83"/>
    <w:rsid w:val="00A412F3"/>
    <w:rsid w:val="00AB3F2C"/>
    <w:rsid w:val="00AC2AD4"/>
    <w:rsid w:val="00AC4135"/>
    <w:rsid w:val="00B051A6"/>
    <w:rsid w:val="00B606B0"/>
    <w:rsid w:val="00B65928"/>
    <w:rsid w:val="00BE1768"/>
    <w:rsid w:val="00C73E2F"/>
    <w:rsid w:val="00CB2075"/>
    <w:rsid w:val="00CD5BD4"/>
    <w:rsid w:val="00CD6A2B"/>
    <w:rsid w:val="00CD6C47"/>
    <w:rsid w:val="00CF00C9"/>
    <w:rsid w:val="00D372C1"/>
    <w:rsid w:val="00DB334D"/>
    <w:rsid w:val="00DE5220"/>
    <w:rsid w:val="00E157DB"/>
    <w:rsid w:val="00E2017E"/>
    <w:rsid w:val="00E43B04"/>
    <w:rsid w:val="00EA7A9D"/>
    <w:rsid w:val="00EC4B6F"/>
    <w:rsid w:val="00EF5135"/>
    <w:rsid w:val="00F01585"/>
    <w:rsid w:val="00F64DC7"/>
    <w:rsid w:val="00F77A9B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EC3865-4311-4BB7-A072-5426E365C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7DB"/>
    <w:pPr>
      <w:widowControl w:val="0"/>
      <w:jc w:val="both"/>
    </w:pPr>
    <w:rPr>
      <w:rFonts w:ascii="Calibri" w:eastAsia="宋体" w:hAnsi="Calibri" w:cs="Times New Roman"/>
    </w:rPr>
  </w:style>
  <w:style w:type="paragraph" w:styleId="3">
    <w:name w:val="heading 3"/>
    <w:basedOn w:val="a"/>
    <w:next w:val="a"/>
    <w:link w:val="3Char"/>
    <w:qFormat/>
    <w:rsid w:val="00E157D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E157D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E157D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E157DB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E157DB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57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57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57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57DB"/>
    <w:rPr>
      <w:sz w:val="18"/>
      <w:szCs w:val="18"/>
    </w:rPr>
  </w:style>
  <w:style w:type="character" w:customStyle="1" w:styleId="3Char">
    <w:name w:val="标题 3 Char"/>
    <w:basedOn w:val="a0"/>
    <w:link w:val="3"/>
    <w:rsid w:val="00E157DB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E157DB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E157DB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E157DB"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E157DB"/>
    <w:rPr>
      <w:rFonts w:ascii="Calibri" w:eastAsia="宋体" w:hAnsi="Calibri" w:cs="Times New Roman"/>
      <w:b/>
      <w:bCs/>
      <w:sz w:val="24"/>
      <w:szCs w:val="24"/>
    </w:rPr>
  </w:style>
  <w:style w:type="paragraph" w:customStyle="1" w:styleId="IndentNormal">
    <w:name w:val="Indent Normal"/>
    <w:basedOn w:val="a"/>
    <w:rsid w:val="00E157DB"/>
    <w:pPr>
      <w:spacing w:line="360" w:lineRule="auto"/>
      <w:ind w:firstLineChars="150" w:firstLine="150"/>
    </w:pPr>
    <w:rPr>
      <w:rFonts w:ascii="Times New Roman" w:hAnsi="Times New Roman"/>
      <w:sz w:val="24"/>
      <w:szCs w:val="24"/>
    </w:rPr>
  </w:style>
  <w:style w:type="character" w:styleId="a5">
    <w:name w:val="Hyperlink"/>
    <w:uiPriority w:val="99"/>
    <w:rsid w:val="00E157DB"/>
    <w:rPr>
      <w:rFonts w:cs="Times New Roman"/>
      <w:color w:val="0000FF"/>
      <w:u w:val="single"/>
    </w:rPr>
  </w:style>
  <w:style w:type="paragraph" w:styleId="30">
    <w:name w:val="toc 3"/>
    <w:basedOn w:val="a"/>
    <w:next w:val="a"/>
    <w:autoRedefine/>
    <w:uiPriority w:val="39"/>
    <w:rsid w:val="00E157DB"/>
    <w:pPr>
      <w:ind w:leftChars="400" w:left="840"/>
    </w:pPr>
  </w:style>
  <w:style w:type="paragraph" w:styleId="40">
    <w:name w:val="toc 4"/>
    <w:basedOn w:val="a"/>
    <w:next w:val="a"/>
    <w:autoRedefine/>
    <w:uiPriority w:val="39"/>
    <w:rsid w:val="00E157DB"/>
    <w:pPr>
      <w:ind w:leftChars="600" w:left="1260"/>
    </w:pPr>
  </w:style>
  <w:style w:type="paragraph" w:styleId="50">
    <w:name w:val="toc 5"/>
    <w:basedOn w:val="a"/>
    <w:next w:val="a"/>
    <w:autoRedefine/>
    <w:uiPriority w:val="39"/>
    <w:rsid w:val="00E157DB"/>
    <w:pPr>
      <w:ind w:leftChars="800" w:left="1680"/>
    </w:pPr>
  </w:style>
  <w:style w:type="paragraph" w:styleId="60">
    <w:name w:val="toc 6"/>
    <w:basedOn w:val="a"/>
    <w:next w:val="a"/>
    <w:autoRedefine/>
    <w:semiHidden/>
    <w:rsid w:val="00E157DB"/>
    <w:pPr>
      <w:ind w:leftChars="1000" w:left="2100"/>
    </w:pPr>
  </w:style>
  <w:style w:type="paragraph" w:styleId="70">
    <w:name w:val="toc 7"/>
    <w:basedOn w:val="a"/>
    <w:next w:val="a"/>
    <w:autoRedefine/>
    <w:semiHidden/>
    <w:rsid w:val="00E157DB"/>
    <w:pPr>
      <w:ind w:leftChars="1200" w:left="2520"/>
    </w:pPr>
  </w:style>
  <w:style w:type="paragraph" w:styleId="a6">
    <w:name w:val="Balloon Text"/>
    <w:basedOn w:val="a"/>
    <w:link w:val="Char1"/>
    <w:uiPriority w:val="99"/>
    <w:semiHidden/>
    <w:unhideWhenUsed/>
    <w:rsid w:val="00E157D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157D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10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68</cp:revision>
  <dcterms:created xsi:type="dcterms:W3CDTF">2015-02-03T02:47:00Z</dcterms:created>
  <dcterms:modified xsi:type="dcterms:W3CDTF">2015-03-31T07:30:00Z</dcterms:modified>
</cp:coreProperties>
</file>